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1A8" w:rsidRDefault="000031A8">
      <w:pPr>
        <w:jc w:val="center"/>
      </w:pPr>
      <w:bookmarkStart w:id="0" w:name="_GoBack"/>
      <w:bookmarkEnd w:id="0"/>
    </w:p>
    <w:p w:rsidR="000031A8" w:rsidRDefault="000031A8">
      <w:pPr>
        <w:jc w:val="center"/>
        <w:rPr>
          <w:rFonts w:ascii="Arial" w:hAnsi="Arial"/>
          <w:b/>
        </w:rPr>
      </w:pPr>
    </w:p>
    <w:p w:rsidR="000031A8" w:rsidRDefault="00062026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Comissão De Agricultura, Pecuária, Abastecimento E Desenvolvimento </w:t>
      </w:r>
      <w:proofErr w:type="gramStart"/>
      <w:r>
        <w:rPr>
          <w:rFonts w:ascii="Arial" w:hAnsi="Arial"/>
          <w:b/>
        </w:rPr>
        <w:t>Rural</w:t>
      </w:r>
      <w:proofErr w:type="gramEnd"/>
    </w:p>
    <w:p w:rsidR="00062026" w:rsidRDefault="00062026">
      <w:pPr>
        <w:jc w:val="center"/>
        <w:rPr>
          <w:rFonts w:ascii="Arial" w:hAnsi="Arial"/>
          <w:b/>
        </w:rPr>
      </w:pPr>
    </w:p>
    <w:p w:rsidR="00062026" w:rsidRDefault="00062026">
      <w:pPr>
        <w:jc w:val="center"/>
        <w:rPr>
          <w:rFonts w:ascii="Arial" w:hAnsi="Arial"/>
          <w:b/>
        </w:rPr>
      </w:pPr>
    </w:p>
    <w:p w:rsidR="00062026" w:rsidRDefault="00062026">
      <w:pPr>
        <w:jc w:val="center"/>
        <w:rPr>
          <w:rFonts w:ascii="Arial" w:hAnsi="Arial"/>
          <w:b/>
        </w:rPr>
      </w:pPr>
    </w:p>
    <w:p w:rsidR="000031A8" w:rsidRDefault="000031A8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REQUERIMENTO </w:t>
      </w:r>
      <w:proofErr w:type="gramStart"/>
      <w:r>
        <w:rPr>
          <w:rFonts w:ascii="Arial" w:hAnsi="Arial"/>
          <w:b/>
        </w:rPr>
        <w:t>Nº</w:t>
      </w:r>
      <w:r w:rsidR="00062026">
        <w:rPr>
          <w:rFonts w:ascii="Arial" w:hAnsi="Arial"/>
          <w:b/>
        </w:rPr>
        <w:t xml:space="preserve">         ,</w:t>
      </w:r>
      <w:proofErr w:type="gramEnd"/>
      <w:r w:rsidR="00062026">
        <w:rPr>
          <w:rFonts w:ascii="Arial" w:hAnsi="Arial"/>
          <w:b/>
        </w:rPr>
        <w:t xml:space="preserve"> DE 2019</w:t>
      </w:r>
    </w:p>
    <w:p w:rsidR="00062026" w:rsidRPr="00062026" w:rsidRDefault="00062026">
      <w:pPr>
        <w:jc w:val="center"/>
        <w:rPr>
          <w:rFonts w:ascii="Arial" w:hAnsi="Arial"/>
        </w:rPr>
      </w:pPr>
      <w:r w:rsidRPr="00062026">
        <w:rPr>
          <w:rFonts w:ascii="Arial" w:hAnsi="Arial"/>
        </w:rPr>
        <w:t>(Do Sr. Jerônimo Goergen)</w:t>
      </w:r>
    </w:p>
    <w:p w:rsidR="000031A8" w:rsidRDefault="000031A8">
      <w:pPr>
        <w:jc w:val="center"/>
        <w:rPr>
          <w:rFonts w:ascii="Arial" w:hAnsi="Arial"/>
        </w:rPr>
      </w:pPr>
    </w:p>
    <w:p w:rsidR="006115A6" w:rsidRDefault="006115A6">
      <w:pPr>
        <w:jc w:val="center"/>
        <w:rPr>
          <w:rFonts w:ascii="Arial" w:hAnsi="Arial"/>
        </w:rPr>
      </w:pPr>
    </w:p>
    <w:p w:rsidR="00AC1937" w:rsidRDefault="00AC1937">
      <w:pPr>
        <w:ind w:left="3969"/>
        <w:jc w:val="both"/>
        <w:rPr>
          <w:rFonts w:ascii="Arial" w:hAnsi="Arial"/>
        </w:rPr>
      </w:pPr>
    </w:p>
    <w:p w:rsidR="000031A8" w:rsidRDefault="000031A8">
      <w:pPr>
        <w:ind w:left="4820"/>
        <w:jc w:val="both"/>
        <w:rPr>
          <w:rFonts w:ascii="Arial" w:hAnsi="Arial"/>
        </w:rPr>
      </w:pPr>
      <w:r>
        <w:rPr>
          <w:rFonts w:ascii="Arial" w:hAnsi="Arial"/>
        </w:rPr>
        <w:t xml:space="preserve">Solicita realização de Audiência Pública para discussão do tema: </w:t>
      </w:r>
      <w:r>
        <w:rPr>
          <w:rFonts w:ascii="Arial" w:hAnsi="Arial"/>
          <w:i/>
        </w:rPr>
        <w:t>“</w:t>
      </w:r>
      <w:r w:rsidR="00795C37">
        <w:rPr>
          <w:rFonts w:ascii="Arial" w:hAnsi="Arial"/>
          <w:i/>
        </w:rPr>
        <w:t xml:space="preserve">Acordo de livre comércio entre </w:t>
      </w:r>
      <w:proofErr w:type="gramStart"/>
      <w:r w:rsidR="00795C37">
        <w:rPr>
          <w:rFonts w:ascii="Arial" w:hAnsi="Arial"/>
          <w:i/>
        </w:rPr>
        <w:t>Mercosul</w:t>
      </w:r>
      <w:proofErr w:type="gramEnd"/>
      <w:r w:rsidR="00795C37">
        <w:rPr>
          <w:rFonts w:ascii="Arial" w:hAnsi="Arial"/>
          <w:i/>
        </w:rPr>
        <w:t xml:space="preserve"> e União Europeia</w:t>
      </w:r>
      <w:r>
        <w:rPr>
          <w:rFonts w:ascii="Arial" w:hAnsi="Arial"/>
          <w:i/>
        </w:rPr>
        <w:t>”.</w:t>
      </w:r>
    </w:p>
    <w:p w:rsidR="00AC1937" w:rsidRDefault="00AC1937">
      <w:pPr>
        <w:jc w:val="right"/>
      </w:pPr>
    </w:p>
    <w:p w:rsidR="000031A8" w:rsidRDefault="000031A8">
      <w:pPr>
        <w:jc w:val="both"/>
        <w:rPr>
          <w:rFonts w:ascii="Arial" w:hAnsi="Arial"/>
        </w:rPr>
      </w:pPr>
    </w:p>
    <w:p w:rsidR="006115A6" w:rsidRDefault="006115A6">
      <w:pPr>
        <w:jc w:val="both"/>
        <w:rPr>
          <w:rFonts w:ascii="Arial" w:hAnsi="Arial"/>
        </w:rPr>
      </w:pPr>
    </w:p>
    <w:p w:rsidR="000031A8" w:rsidRDefault="000031A8">
      <w:pPr>
        <w:pStyle w:val="Ttulo"/>
        <w:spacing w:line="360" w:lineRule="auto"/>
        <w:ind w:firstLine="1701"/>
        <w:jc w:val="both"/>
      </w:pPr>
      <w:r>
        <w:t>Prezados Senhores,</w:t>
      </w:r>
    </w:p>
    <w:p w:rsidR="000031A8" w:rsidRDefault="000031A8">
      <w:pPr>
        <w:pStyle w:val="Ttulo"/>
        <w:spacing w:line="360" w:lineRule="auto"/>
        <w:ind w:firstLine="1701"/>
        <w:jc w:val="both"/>
      </w:pPr>
    </w:p>
    <w:p w:rsidR="000031A8" w:rsidRDefault="00B470D4" w:rsidP="00062026">
      <w:pPr>
        <w:pStyle w:val="Ttulo"/>
        <w:spacing w:line="360" w:lineRule="auto"/>
        <w:ind w:firstLine="1701"/>
        <w:jc w:val="both"/>
      </w:pPr>
      <w:r>
        <w:t>Requeiro, com fundamento no art. 255 do Regimento Interno da Câmara dos Deputados</w:t>
      </w:r>
      <w:r w:rsidR="000031A8">
        <w:t>, a realização de reunião de Audiência Pública</w:t>
      </w:r>
      <w:r w:rsidR="00062026">
        <w:t>,</w:t>
      </w:r>
      <w:r w:rsidR="000031A8">
        <w:t xml:space="preserve"> nesta Comissão Permanente</w:t>
      </w:r>
      <w:r w:rsidR="00062026">
        <w:t>,</w:t>
      </w:r>
      <w:r w:rsidR="000031A8">
        <w:t xml:space="preserve"> para discutir o tema “</w:t>
      </w:r>
      <w:r w:rsidR="00795C37" w:rsidRPr="00795C37">
        <w:t xml:space="preserve">Acordo de livre comércio entre </w:t>
      </w:r>
      <w:proofErr w:type="gramStart"/>
      <w:r w:rsidR="00795C37" w:rsidRPr="00795C37">
        <w:t>Mercosul</w:t>
      </w:r>
      <w:proofErr w:type="gramEnd"/>
      <w:r w:rsidR="00795C37" w:rsidRPr="00795C37">
        <w:t xml:space="preserve"> e União Europeia</w:t>
      </w:r>
      <w:r w:rsidR="000031A8">
        <w:t>”.</w:t>
      </w:r>
    </w:p>
    <w:p w:rsidR="00D809CA" w:rsidRDefault="00D809CA" w:rsidP="00062026">
      <w:pPr>
        <w:pStyle w:val="Ttulo"/>
        <w:spacing w:line="360" w:lineRule="auto"/>
        <w:ind w:firstLine="1701"/>
        <w:jc w:val="both"/>
      </w:pPr>
      <w:r>
        <w:t>Para tanto, sugiro que sejam convidados:</w:t>
      </w:r>
    </w:p>
    <w:p w:rsidR="00B7168D" w:rsidRDefault="007C5618" w:rsidP="00B7168D">
      <w:pPr>
        <w:pStyle w:val="Ttulo"/>
        <w:numPr>
          <w:ilvl w:val="0"/>
          <w:numId w:val="3"/>
        </w:numPr>
        <w:spacing w:line="360" w:lineRule="auto"/>
        <w:jc w:val="both"/>
      </w:pPr>
      <w:r>
        <w:t>Representante do Ministério da Economia;</w:t>
      </w:r>
    </w:p>
    <w:p w:rsidR="007C5618" w:rsidRDefault="007C5618" w:rsidP="00B7168D">
      <w:pPr>
        <w:pStyle w:val="Ttulo"/>
        <w:numPr>
          <w:ilvl w:val="0"/>
          <w:numId w:val="3"/>
        </w:numPr>
        <w:spacing w:line="360" w:lineRule="auto"/>
        <w:jc w:val="both"/>
      </w:pPr>
      <w:r>
        <w:t>Representante d</w:t>
      </w:r>
      <w:r w:rsidR="00795C37">
        <w:t>o Ministério da Agricultura, Pecuária e Abastecimento</w:t>
      </w:r>
      <w:r>
        <w:t>;</w:t>
      </w:r>
    </w:p>
    <w:p w:rsidR="00795C37" w:rsidRPr="00B7168D" w:rsidRDefault="00795C37" w:rsidP="00B7168D">
      <w:pPr>
        <w:pStyle w:val="Ttulo"/>
        <w:numPr>
          <w:ilvl w:val="0"/>
          <w:numId w:val="3"/>
        </w:numPr>
        <w:spacing w:line="360" w:lineRule="auto"/>
        <w:jc w:val="both"/>
      </w:pPr>
      <w:r>
        <w:t>Representante do Ministério das Relações Exteriores;</w:t>
      </w:r>
    </w:p>
    <w:p w:rsidR="000031A8" w:rsidRDefault="000031A8">
      <w:pPr>
        <w:pStyle w:val="Ttulo"/>
        <w:spacing w:line="360" w:lineRule="auto"/>
        <w:jc w:val="left"/>
        <w:rPr>
          <w:color w:val="FF0000"/>
        </w:rPr>
      </w:pPr>
    </w:p>
    <w:p w:rsidR="006115A6" w:rsidRDefault="006115A6">
      <w:pPr>
        <w:pStyle w:val="Ttulo"/>
        <w:spacing w:line="360" w:lineRule="auto"/>
        <w:jc w:val="left"/>
        <w:rPr>
          <w:color w:val="FF0000"/>
        </w:rPr>
      </w:pPr>
    </w:p>
    <w:p w:rsidR="000031A8" w:rsidRDefault="000031A8">
      <w:pPr>
        <w:pStyle w:val="Ttulo"/>
        <w:spacing w:line="360" w:lineRule="auto"/>
        <w:rPr>
          <w:b/>
        </w:rPr>
      </w:pPr>
      <w:r>
        <w:rPr>
          <w:b/>
        </w:rPr>
        <w:t>JUSTIFICAÇÃO</w:t>
      </w:r>
    </w:p>
    <w:p w:rsidR="006115A6" w:rsidRDefault="006115A6">
      <w:pPr>
        <w:pStyle w:val="Ttulo"/>
        <w:spacing w:line="360" w:lineRule="auto"/>
        <w:rPr>
          <w:b/>
        </w:rPr>
      </w:pPr>
    </w:p>
    <w:p w:rsidR="00AE1407" w:rsidRDefault="00AE1407" w:rsidP="00AC1937">
      <w:pPr>
        <w:pStyle w:val="Corpodetexto3"/>
        <w:spacing w:after="0"/>
        <w:ind w:firstLine="1701"/>
        <w:rPr>
          <w:sz w:val="24"/>
        </w:rPr>
      </w:pPr>
    </w:p>
    <w:p w:rsidR="00BB627B" w:rsidRDefault="00062026" w:rsidP="00AC1937">
      <w:pPr>
        <w:pStyle w:val="Corpodetexto3"/>
        <w:spacing w:after="0"/>
        <w:ind w:firstLine="1701"/>
        <w:rPr>
          <w:sz w:val="24"/>
        </w:rPr>
      </w:pPr>
      <w:r>
        <w:rPr>
          <w:sz w:val="24"/>
        </w:rPr>
        <w:t xml:space="preserve">A presente solicitação visa debater </w:t>
      </w:r>
      <w:r w:rsidR="00795C37">
        <w:rPr>
          <w:sz w:val="24"/>
        </w:rPr>
        <w:t xml:space="preserve">o acordo de livre comércio fechado entre o </w:t>
      </w:r>
      <w:proofErr w:type="gramStart"/>
      <w:r w:rsidR="00795C37">
        <w:rPr>
          <w:sz w:val="24"/>
        </w:rPr>
        <w:t>Mercosul</w:t>
      </w:r>
      <w:proofErr w:type="gramEnd"/>
      <w:r w:rsidR="00795C37">
        <w:rPr>
          <w:sz w:val="24"/>
        </w:rPr>
        <w:t xml:space="preserve"> e a União Europeia</w:t>
      </w:r>
      <w:r w:rsidR="001E036C">
        <w:rPr>
          <w:sz w:val="24"/>
        </w:rPr>
        <w:t>, que</w:t>
      </w:r>
      <w:r w:rsidR="00795C37">
        <w:rPr>
          <w:sz w:val="24"/>
        </w:rPr>
        <w:t xml:space="preserve"> abrange bens, serviços, investimentos e compras governamentais</w:t>
      </w:r>
      <w:r w:rsidR="001E036C">
        <w:rPr>
          <w:sz w:val="24"/>
        </w:rPr>
        <w:t xml:space="preserve">. </w:t>
      </w:r>
      <w:r w:rsidR="00795C37">
        <w:rPr>
          <w:sz w:val="24"/>
        </w:rPr>
        <w:t xml:space="preserve">Esse tratado entre os dois blocos </w:t>
      </w:r>
      <w:r w:rsidR="00795C37">
        <w:rPr>
          <w:sz w:val="24"/>
        </w:rPr>
        <w:lastRenderedPageBreak/>
        <w:t>permitirá que o Brasil concorra de maneira equalizada com outros países que já têm acordos de livre comércio com a União Europeia.</w:t>
      </w:r>
      <w:r w:rsidR="00335C04">
        <w:rPr>
          <w:sz w:val="24"/>
        </w:rPr>
        <w:t xml:space="preserve"> Além disso, diversos produtos brasileiros serão reconhecidos como distintivos, como cafés, vinhos, queijos e cachaças.</w:t>
      </w:r>
    </w:p>
    <w:p w:rsidR="00722253" w:rsidRDefault="00722253" w:rsidP="00AC1937">
      <w:pPr>
        <w:pStyle w:val="Corpodetexto3"/>
        <w:spacing w:after="0"/>
        <w:ind w:firstLine="1701"/>
        <w:rPr>
          <w:sz w:val="24"/>
        </w:rPr>
      </w:pPr>
      <w:r>
        <w:rPr>
          <w:sz w:val="24"/>
        </w:rPr>
        <w:t>Desta feita, pretende</w:t>
      </w:r>
      <w:r w:rsidR="00B7168D">
        <w:rPr>
          <w:sz w:val="24"/>
        </w:rPr>
        <w:t>-se</w:t>
      </w:r>
      <w:r>
        <w:rPr>
          <w:sz w:val="24"/>
        </w:rPr>
        <w:t xml:space="preserve"> ampliar a discussão e esclarecer dúvidas acerca da</w:t>
      </w:r>
      <w:r w:rsidR="00335C04">
        <w:rPr>
          <w:sz w:val="24"/>
        </w:rPr>
        <w:t>s cláusulas das negociações e seus impactos para os produtores agrícolas de arroz, trigo, vinho e outros</w:t>
      </w:r>
      <w:r>
        <w:rPr>
          <w:sz w:val="24"/>
        </w:rPr>
        <w:t>.</w:t>
      </w:r>
    </w:p>
    <w:p w:rsidR="003A552A" w:rsidRDefault="00722253" w:rsidP="00AC1937">
      <w:pPr>
        <w:pStyle w:val="Corpodetexto3"/>
        <w:spacing w:after="0"/>
        <w:ind w:firstLine="1701"/>
        <w:rPr>
          <w:sz w:val="24"/>
        </w:rPr>
      </w:pPr>
      <w:r>
        <w:rPr>
          <w:sz w:val="24"/>
        </w:rPr>
        <w:t xml:space="preserve">Pelo exposto, </w:t>
      </w:r>
      <w:r w:rsidR="00B7168D">
        <w:rPr>
          <w:sz w:val="24"/>
        </w:rPr>
        <w:t xml:space="preserve">conto com o apoio </w:t>
      </w:r>
      <w:r w:rsidR="00AC1937">
        <w:rPr>
          <w:sz w:val="24"/>
        </w:rPr>
        <w:t>dos nobres Pares para a aprovação do requerimento</w:t>
      </w:r>
      <w:r>
        <w:rPr>
          <w:sz w:val="24"/>
        </w:rPr>
        <w:t xml:space="preserve"> </w:t>
      </w:r>
      <w:r w:rsidR="00AC1937">
        <w:rPr>
          <w:sz w:val="24"/>
        </w:rPr>
        <w:t xml:space="preserve">ora </w:t>
      </w:r>
      <w:r>
        <w:rPr>
          <w:sz w:val="24"/>
        </w:rPr>
        <w:t>apresentado.</w:t>
      </w:r>
      <w:r w:rsidR="00AC1937">
        <w:rPr>
          <w:sz w:val="24"/>
        </w:rPr>
        <w:t xml:space="preserve"> </w:t>
      </w:r>
    </w:p>
    <w:p w:rsidR="006115A6" w:rsidRDefault="006115A6" w:rsidP="00AC1937">
      <w:pPr>
        <w:pStyle w:val="Corpodetexto3"/>
        <w:spacing w:after="0"/>
        <w:ind w:firstLine="1701"/>
        <w:rPr>
          <w:sz w:val="24"/>
        </w:rPr>
      </w:pPr>
    </w:p>
    <w:p w:rsidR="00AE1407" w:rsidRDefault="00AE1407" w:rsidP="00AC1937">
      <w:pPr>
        <w:pStyle w:val="Corpodetexto3"/>
        <w:spacing w:after="0"/>
        <w:ind w:firstLine="1701"/>
        <w:rPr>
          <w:sz w:val="24"/>
        </w:rPr>
      </w:pPr>
    </w:p>
    <w:p w:rsidR="000031A8" w:rsidRDefault="000031A8">
      <w:pPr>
        <w:pStyle w:val="Lista"/>
        <w:spacing w:before="120" w:after="0" w:line="360" w:lineRule="auto"/>
        <w:ind w:firstLine="709"/>
        <w:jc w:val="center"/>
        <w:rPr>
          <w:rFonts w:ascii="Arial" w:hAnsi="Arial"/>
        </w:rPr>
      </w:pPr>
      <w:r>
        <w:rPr>
          <w:rFonts w:ascii="Arial" w:hAnsi="Arial"/>
        </w:rPr>
        <w:t>Sala das Comissões,</w:t>
      </w:r>
      <w:r w:rsidR="00AC1937">
        <w:rPr>
          <w:rFonts w:ascii="Arial" w:hAnsi="Arial"/>
        </w:rPr>
        <w:t xml:space="preserve"> </w:t>
      </w:r>
      <w:r w:rsidR="00335C04">
        <w:rPr>
          <w:rFonts w:ascii="Arial" w:hAnsi="Arial"/>
        </w:rPr>
        <w:t>28</w:t>
      </w:r>
      <w:r w:rsidR="00AC1937">
        <w:rPr>
          <w:rFonts w:ascii="Arial" w:hAnsi="Arial"/>
        </w:rPr>
        <w:t xml:space="preserve"> de </w:t>
      </w:r>
      <w:r w:rsidR="00335C04">
        <w:rPr>
          <w:rFonts w:ascii="Arial" w:hAnsi="Arial"/>
        </w:rPr>
        <w:t>junho</w:t>
      </w:r>
      <w:r w:rsidR="00AC1937">
        <w:rPr>
          <w:rFonts w:ascii="Arial" w:hAnsi="Arial"/>
        </w:rPr>
        <w:t xml:space="preserve"> de 2019.</w:t>
      </w:r>
    </w:p>
    <w:p w:rsidR="007C5618" w:rsidRDefault="007C5618">
      <w:pPr>
        <w:pStyle w:val="Lista"/>
        <w:spacing w:before="120" w:after="0" w:line="360" w:lineRule="auto"/>
        <w:ind w:firstLine="709"/>
        <w:jc w:val="center"/>
        <w:rPr>
          <w:rFonts w:ascii="Arial" w:hAnsi="Arial"/>
        </w:rPr>
      </w:pPr>
    </w:p>
    <w:p w:rsidR="00335C04" w:rsidRDefault="00335C04">
      <w:pPr>
        <w:pStyle w:val="Lista"/>
        <w:spacing w:before="120" w:after="0" w:line="360" w:lineRule="auto"/>
        <w:ind w:firstLine="709"/>
        <w:jc w:val="center"/>
        <w:rPr>
          <w:rFonts w:ascii="Arial" w:hAnsi="Arial"/>
        </w:rPr>
      </w:pPr>
    </w:p>
    <w:p w:rsidR="00AC1937" w:rsidRPr="00AC1937" w:rsidRDefault="00AC1937">
      <w:pPr>
        <w:pStyle w:val="Lista"/>
        <w:spacing w:before="120" w:after="0" w:line="360" w:lineRule="auto"/>
        <w:ind w:firstLine="709"/>
        <w:jc w:val="center"/>
        <w:rPr>
          <w:rFonts w:ascii="Arial" w:hAnsi="Arial"/>
          <w:b/>
        </w:rPr>
      </w:pPr>
      <w:r w:rsidRPr="00AC1937">
        <w:rPr>
          <w:rFonts w:ascii="Arial" w:hAnsi="Arial"/>
          <w:b/>
        </w:rPr>
        <w:t>Deputado Jerônimo Goergen</w:t>
      </w:r>
    </w:p>
    <w:p w:rsidR="000031A8" w:rsidRDefault="000031A8">
      <w:pPr>
        <w:pStyle w:val="Lista"/>
        <w:spacing w:before="120" w:after="0" w:line="360" w:lineRule="auto"/>
        <w:ind w:firstLine="709"/>
        <w:jc w:val="center"/>
        <w:rPr>
          <w:rFonts w:ascii="Arial" w:hAnsi="Arial"/>
        </w:rPr>
      </w:pPr>
    </w:p>
    <w:sectPr w:rsidR="000031A8" w:rsidSect="00D44BDD">
      <w:footerReference w:type="default" r:id="rId9"/>
      <w:footnotePr>
        <w:pos w:val="beneathText"/>
      </w:footnotePr>
      <w:pgSz w:w="11907" w:h="16839"/>
      <w:pgMar w:top="1984" w:right="1417" w:bottom="1417" w:left="1701" w:header="720" w:footer="113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BDD" w:rsidRDefault="00D44BDD" w:rsidP="00D44BDD">
      <w:r>
        <w:separator/>
      </w:r>
    </w:p>
  </w:endnote>
  <w:endnote w:type="continuationSeparator" w:id="0">
    <w:p w:rsidR="00D44BDD" w:rsidRDefault="00D44BDD" w:rsidP="00D44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39HrP24DhT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BDD" w:rsidRDefault="00D44BDD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443175" wp14:editId="162A10B3">
              <wp:simplePos x="0" y="0"/>
              <wp:positionH relativeFrom="column">
                <wp:posOffset>5721350</wp:posOffset>
              </wp:positionH>
              <wp:positionV relativeFrom="paragraph">
                <wp:posOffset>-6388735</wp:posOffset>
              </wp:positionV>
              <wp:extent cx="691515" cy="6116320"/>
              <wp:effectExtent l="0" t="0" r="0" b="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91515" cy="6116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44BDD" w:rsidRPr="00D44BDD" w:rsidRDefault="00D44BDD" w:rsidP="00D44BDD">
                          <w:pPr>
                            <w:rPr>
                              <w:rFonts w:ascii="C39HrP24DhTt" w:hAnsi="C39HrP24DhTt"/>
                              <w:sz w:val="58"/>
                            </w:rPr>
                          </w:pPr>
                          <w:r>
                            <w:t xml:space="preserve">     </w:t>
                          </w:r>
                          <w:r>
                            <w:rPr>
                              <w:rFonts w:ascii="C39HrP24DhTt" w:hAnsi="C39HrP24DhTt"/>
                              <w:sz w:val="58"/>
                            </w:rPr>
                            <w:t>*CD192853074025*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450.5pt;margin-top:-503.05pt;width:54.45pt;height:48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" stroked="f">
              <v:stroke joinstyle="round"/>
              <v:path arrowok="t"/>
              <v:textbox style="layout-flow:vertical;mso-layout-flow-alt:bottom-to-top" inset="0,0,0,0">
                <w:txbxContent>
                  <w:p w:rsidR="00D44BDD" w:rsidRPr="00D44BDD" w:rsidRDefault="00D44BDD" w:rsidP="00D44BDD">
                    <w:pPr>
                      <w:rPr>
                        <w:rFonts w:ascii="C39HrP24DhTt" w:hAnsi="C39HrP24DhTt"/>
                        <w:sz w:val="58"/>
                      </w:rPr>
                    </w:pPr>
                    <w:r>
                      <w:t xml:space="preserve">     </w:t>
                    </w:r>
                    <w:r>
                      <w:rPr>
                        <w:rFonts w:ascii="C39HrP24DhTt" w:hAnsi="C39HrP24DhTt"/>
                        <w:sz w:val="58"/>
                      </w:rPr>
                      <w:t>*CD192853074025*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BDD" w:rsidRDefault="00D44BDD" w:rsidP="00D44BDD">
      <w:r>
        <w:separator/>
      </w:r>
    </w:p>
  </w:footnote>
  <w:footnote w:type="continuationSeparator" w:id="0">
    <w:p w:rsidR="00D44BDD" w:rsidRDefault="00D44BDD" w:rsidP="00D44B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52E75"/>
    <w:multiLevelType w:val="hybridMultilevel"/>
    <w:tmpl w:val="172C6B7E"/>
    <w:lvl w:ilvl="0" w:tplc="0416000F">
      <w:start w:val="1"/>
      <w:numFmt w:val="decimal"/>
      <w:lvlText w:val="%1.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">
    <w:nsid w:val="357626BD"/>
    <w:multiLevelType w:val="multilevel"/>
    <w:tmpl w:val="D6EEFB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30424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iU14Kao8owd3gKi8TjT4kmd33Ew=" w:salt="WDlyHdLFyAuGzoQU3XHxXw==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0D4"/>
    <w:rsid w:val="000031A8"/>
    <w:rsid w:val="00062026"/>
    <w:rsid w:val="000B766F"/>
    <w:rsid w:val="001E036C"/>
    <w:rsid w:val="00335C04"/>
    <w:rsid w:val="003A552A"/>
    <w:rsid w:val="006115A6"/>
    <w:rsid w:val="00722253"/>
    <w:rsid w:val="00795C37"/>
    <w:rsid w:val="007C5618"/>
    <w:rsid w:val="00A75396"/>
    <w:rsid w:val="00AC1937"/>
    <w:rsid w:val="00AE1407"/>
    <w:rsid w:val="00B470D4"/>
    <w:rsid w:val="00B7168D"/>
    <w:rsid w:val="00BB627B"/>
    <w:rsid w:val="00D44BDD"/>
    <w:rsid w:val="00D80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next w:val="Normal"/>
    <w:qFormat/>
    <w:pPr>
      <w:keepNext/>
      <w:tabs>
        <w:tab w:val="left" w:pos="2940"/>
      </w:tabs>
      <w:ind w:left="360"/>
      <w:jc w:val="center"/>
      <w:outlineLvl w:val="1"/>
    </w:pPr>
    <w:rPr>
      <w:rFonts w:ascii="Arial" w:hAnsi="Arial"/>
      <w:sz w:val="28"/>
    </w:rPr>
  </w:style>
  <w:style w:type="paragraph" w:styleId="Ttulo3">
    <w:name w:val="heading 3"/>
    <w:basedOn w:val="Normal"/>
    <w:next w:val="Normal"/>
    <w:qFormat/>
    <w:pPr>
      <w:keepNext/>
      <w:widowControl/>
      <w:suppressAutoHyphens w:val="0"/>
      <w:spacing w:line="360" w:lineRule="auto"/>
      <w:jc w:val="center"/>
      <w:outlineLvl w:val="2"/>
    </w:pPr>
    <w:rPr>
      <w:rFonts w:ascii="Arial" w:eastAsia="Times New Roman" w:hAnsi="Arial"/>
      <w:sz w:val="28"/>
    </w:rPr>
  </w:style>
  <w:style w:type="paragraph" w:styleId="Ttulo5">
    <w:name w:val="heading 5"/>
    <w:basedOn w:val="Normal"/>
    <w:next w:val="Normal"/>
    <w:qFormat/>
    <w:pPr>
      <w:keepNext/>
      <w:widowControl/>
      <w:suppressAutoHyphens w:val="0"/>
      <w:outlineLvl w:val="4"/>
    </w:pPr>
    <w:rPr>
      <w:rFonts w:eastAsia="Times New Roman"/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ndice">
    <w:name w:val="Índice"/>
    <w:basedOn w:val="Normal"/>
    <w:pPr>
      <w:suppressLineNumbers/>
    </w:pPr>
    <w:rPr>
      <w:rFonts w:cs="Arial Unicode MS"/>
    </w:rPr>
  </w:style>
  <w:style w:type="paragraph" w:styleId="Ttulo">
    <w:name w:val="Title"/>
    <w:basedOn w:val="Normal"/>
    <w:qFormat/>
    <w:pPr>
      <w:widowControl/>
      <w:suppressAutoHyphens w:val="0"/>
      <w:jc w:val="center"/>
    </w:pPr>
    <w:rPr>
      <w:rFonts w:ascii="Arial" w:eastAsia="Times New Roman" w:hAnsi="Arial"/>
    </w:rPr>
  </w:style>
  <w:style w:type="paragraph" w:styleId="Corpodetexto2">
    <w:name w:val="Body Text 2"/>
    <w:basedOn w:val="Normal"/>
    <w:semiHidden/>
    <w:pPr>
      <w:widowControl/>
      <w:suppressAutoHyphens w:val="0"/>
    </w:pPr>
    <w:rPr>
      <w:rFonts w:ascii="Arial" w:eastAsia="Times New Roman" w:hAnsi="Arial"/>
      <w:snapToGrid w:val="0"/>
      <w:sz w:val="28"/>
    </w:rPr>
  </w:style>
  <w:style w:type="paragraph" w:styleId="Recuodecorpodetexto">
    <w:name w:val="Body Text Indent"/>
    <w:basedOn w:val="Normal"/>
    <w:semiHidden/>
    <w:pPr>
      <w:widowControl/>
      <w:suppressAutoHyphens w:val="0"/>
      <w:spacing w:line="360" w:lineRule="auto"/>
      <w:ind w:firstLine="708"/>
    </w:pPr>
    <w:rPr>
      <w:rFonts w:eastAsia="Times New Roman"/>
      <w:sz w:val="28"/>
    </w:rPr>
  </w:style>
  <w:style w:type="paragraph" w:styleId="Recuodecorpodetexto2">
    <w:name w:val="Body Text Indent 2"/>
    <w:basedOn w:val="Normal"/>
    <w:semiHidden/>
    <w:pPr>
      <w:widowControl/>
      <w:suppressAutoHyphens w:val="0"/>
      <w:spacing w:line="360" w:lineRule="auto"/>
      <w:ind w:firstLine="708"/>
      <w:jc w:val="both"/>
    </w:pPr>
    <w:rPr>
      <w:rFonts w:eastAsia="Times New Roman"/>
      <w:sz w:val="28"/>
    </w:rPr>
  </w:style>
  <w:style w:type="paragraph" w:styleId="Corpodetexto3">
    <w:name w:val="Body Text 3"/>
    <w:basedOn w:val="Normal"/>
    <w:semiHidden/>
    <w:pPr>
      <w:spacing w:before="120" w:after="120" w:line="360" w:lineRule="auto"/>
      <w:jc w:val="both"/>
    </w:pPr>
    <w:rPr>
      <w:rFonts w:ascii="Arial" w:hAnsi="Arial"/>
      <w:sz w:val="20"/>
    </w:rPr>
  </w:style>
  <w:style w:type="paragraph" w:styleId="NormalWeb">
    <w:name w:val="Normal (Web)"/>
    <w:basedOn w:val="Normal"/>
    <w:uiPriority w:val="99"/>
    <w:semiHidden/>
    <w:unhideWhenUsed/>
    <w:rsid w:val="003A552A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styleId="Cabealho">
    <w:name w:val="header"/>
    <w:basedOn w:val="Normal"/>
    <w:link w:val="CabealhoChar"/>
    <w:uiPriority w:val="99"/>
    <w:unhideWhenUsed/>
    <w:rsid w:val="00D44BD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44BDD"/>
    <w:rPr>
      <w:rFonts w:eastAsia="Arial Unicode MS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44BD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44BDD"/>
    <w:rPr>
      <w:rFonts w:eastAsia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next w:val="Normal"/>
    <w:qFormat/>
    <w:pPr>
      <w:keepNext/>
      <w:tabs>
        <w:tab w:val="left" w:pos="2940"/>
      </w:tabs>
      <w:ind w:left="360"/>
      <w:jc w:val="center"/>
      <w:outlineLvl w:val="1"/>
    </w:pPr>
    <w:rPr>
      <w:rFonts w:ascii="Arial" w:hAnsi="Arial"/>
      <w:sz w:val="28"/>
    </w:rPr>
  </w:style>
  <w:style w:type="paragraph" w:styleId="Ttulo3">
    <w:name w:val="heading 3"/>
    <w:basedOn w:val="Normal"/>
    <w:next w:val="Normal"/>
    <w:qFormat/>
    <w:pPr>
      <w:keepNext/>
      <w:widowControl/>
      <w:suppressAutoHyphens w:val="0"/>
      <w:spacing w:line="360" w:lineRule="auto"/>
      <w:jc w:val="center"/>
      <w:outlineLvl w:val="2"/>
    </w:pPr>
    <w:rPr>
      <w:rFonts w:ascii="Arial" w:eastAsia="Times New Roman" w:hAnsi="Arial"/>
      <w:sz w:val="28"/>
    </w:rPr>
  </w:style>
  <w:style w:type="paragraph" w:styleId="Ttulo5">
    <w:name w:val="heading 5"/>
    <w:basedOn w:val="Normal"/>
    <w:next w:val="Normal"/>
    <w:qFormat/>
    <w:pPr>
      <w:keepNext/>
      <w:widowControl/>
      <w:suppressAutoHyphens w:val="0"/>
      <w:outlineLvl w:val="4"/>
    </w:pPr>
    <w:rPr>
      <w:rFonts w:eastAsia="Times New Roman"/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ndice">
    <w:name w:val="Índice"/>
    <w:basedOn w:val="Normal"/>
    <w:pPr>
      <w:suppressLineNumbers/>
    </w:pPr>
    <w:rPr>
      <w:rFonts w:cs="Arial Unicode MS"/>
    </w:rPr>
  </w:style>
  <w:style w:type="paragraph" w:styleId="Ttulo">
    <w:name w:val="Title"/>
    <w:basedOn w:val="Normal"/>
    <w:qFormat/>
    <w:pPr>
      <w:widowControl/>
      <w:suppressAutoHyphens w:val="0"/>
      <w:jc w:val="center"/>
    </w:pPr>
    <w:rPr>
      <w:rFonts w:ascii="Arial" w:eastAsia="Times New Roman" w:hAnsi="Arial"/>
    </w:rPr>
  </w:style>
  <w:style w:type="paragraph" w:styleId="Corpodetexto2">
    <w:name w:val="Body Text 2"/>
    <w:basedOn w:val="Normal"/>
    <w:semiHidden/>
    <w:pPr>
      <w:widowControl/>
      <w:suppressAutoHyphens w:val="0"/>
    </w:pPr>
    <w:rPr>
      <w:rFonts w:ascii="Arial" w:eastAsia="Times New Roman" w:hAnsi="Arial"/>
      <w:snapToGrid w:val="0"/>
      <w:sz w:val="28"/>
    </w:rPr>
  </w:style>
  <w:style w:type="paragraph" w:styleId="Recuodecorpodetexto">
    <w:name w:val="Body Text Indent"/>
    <w:basedOn w:val="Normal"/>
    <w:semiHidden/>
    <w:pPr>
      <w:widowControl/>
      <w:suppressAutoHyphens w:val="0"/>
      <w:spacing w:line="360" w:lineRule="auto"/>
      <w:ind w:firstLine="708"/>
    </w:pPr>
    <w:rPr>
      <w:rFonts w:eastAsia="Times New Roman"/>
      <w:sz w:val="28"/>
    </w:rPr>
  </w:style>
  <w:style w:type="paragraph" w:styleId="Recuodecorpodetexto2">
    <w:name w:val="Body Text Indent 2"/>
    <w:basedOn w:val="Normal"/>
    <w:semiHidden/>
    <w:pPr>
      <w:widowControl/>
      <w:suppressAutoHyphens w:val="0"/>
      <w:spacing w:line="360" w:lineRule="auto"/>
      <w:ind w:firstLine="708"/>
      <w:jc w:val="both"/>
    </w:pPr>
    <w:rPr>
      <w:rFonts w:eastAsia="Times New Roman"/>
      <w:sz w:val="28"/>
    </w:rPr>
  </w:style>
  <w:style w:type="paragraph" w:styleId="Corpodetexto3">
    <w:name w:val="Body Text 3"/>
    <w:basedOn w:val="Normal"/>
    <w:semiHidden/>
    <w:pPr>
      <w:spacing w:before="120" w:after="120" w:line="360" w:lineRule="auto"/>
      <w:jc w:val="both"/>
    </w:pPr>
    <w:rPr>
      <w:rFonts w:ascii="Arial" w:hAnsi="Arial"/>
      <w:sz w:val="20"/>
    </w:rPr>
  </w:style>
  <w:style w:type="paragraph" w:styleId="NormalWeb">
    <w:name w:val="Normal (Web)"/>
    <w:basedOn w:val="Normal"/>
    <w:uiPriority w:val="99"/>
    <w:semiHidden/>
    <w:unhideWhenUsed/>
    <w:rsid w:val="003A552A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styleId="Cabealho">
    <w:name w:val="header"/>
    <w:basedOn w:val="Normal"/>
    <w:link w:val="CabealhoChar"/>
    <w:uiPriority w:val="99"/>
    <w:unhideWhenUsed/>
    <w:rsid w:val="00D44BD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44BDD"/>
    <w:rPr>
      <w:rFonts w:eastAsia="Arial Unicode MS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44BD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44BDD"/>
    <w:rPr>
      <w:rFonts w:eastAsia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2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ECC39-F832-46B7-B179-2600A0416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243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 Nº</vt:lpstr>
    </vt:vector>
  </TitlesOfParts>
  <Company>Câmara dos Deputados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 Nº</dc:title>
  <dc:creator>D_53430</dc:creator>
  <cp:lastModifiedBy>User</cp:lastModifiedBy>
  <cp:revision>2</cp:revision>
  <cp:lastPrinted>2019-06-28T18:33:00Z</cp:lastPrinted>
  <dcterms:created xsi:type="dcterms:W3CDTF">2019-06-28T18:35:00Z</dcterms:created>
  <dcterms:modified xsi:type="dcterms:W3CDTF">2019-06-28T18:35:00Z</dcterms:modified>
</cp:coreProperties>
</file>